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ПУБЛІЧНЕ АКЦІОНЕРНЕ ТОВАРИСТВО "ЗАВОД "НАДІЯ"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(код за ЄДРПОУ: 04543542, місцезнаходження: 62416, Харківська обл., Харківський район, селище міського типу Пісочин, вулиця Крупської, будинок 15-А),</w:t>
      </w:r>
    </w:p>
    <w:p w:rsidR="00B55975" w:rsidRPr="00B55975" w:rsidRDefault="00B55975" w:rsidP="00B55975">
      <w:pPr>
        <w:shd w:val="clear" w:color="auto" w:fill="DFE2E7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повідомляє про проведення річних загальних зборів акціонерів Товариства, які відбудуться</w:t>
      </w: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br/>
        <w:t>30 червня 2017 року об 11.00 годині за адресою: 62416, Харківська обл., Харківський район, селище міського типу Пісочин, вулиця Крупської, будинок 15-А, актовий за №1 на другому поверсі будівлі АБК.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Перелік питань проекту порядку денного: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1. Обрання голови та членів лічильної комісії зборів.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2. Затвердження порядку та способу засвідчення бюлетеню для голосування на загальних зборах Товариства.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3. Обрання голови, секретаря зборів, затвердження порядку проведення загальних зборів (регламенту зборів).</w:t>
      </w:r>
    </w:p>
    <w:p w:rsidR="00B55975" w:rsidRPr="00B55975" w:rsidRDefault="00B55975" w:rsidP="00B55975">
      <w:pPr>
        <w:shd w:val="clear" w:color="auto" w:fill="DFE2E7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4. Розгляд звіту Генерального директора про результати фінансово-господарської діяльності Товариства за</w:t>
      </w: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br/>
        <w:t>2016 рік та його затвердження.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5. Розгляд звіту Наглядової ради за 2016 рік та його затвердження.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6. Розгляд звіту та висновків Ревізійної комісії Товариства за 2016 рік та їх затвердження.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7. Затвердження річного звіту Товариства за 2016 рік.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8. Затвердження порядку розподілу (покриття) збитків Товариства за 2016 рік.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9. Прийняття рішення про зміну типу акціонерного Товариства - з публічного на приватне.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10. Прийняття рішення про зміну найменування Товариства.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11. Визначення структури та кількісного складу органів Товариства.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12. Прийняття рішення про зміну місцезнаходження Товариства.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13. Внесення змін до Статуту Товариства шляхом затвердження його нової редакції. Обрання осіб, яким надаватимуться повноваження з підписання нової редакції Статуту та забезпечення його реєстрації.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14. Визначення переліку внутрішніх положень, необхідних в діяльності Товариства та затвердження їх в новій редакції.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15. Прийняття рішення про припинення повноважень та обрання Голови та членів наглядової ради Товариства.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16. Затвердження умов договорів, що укладатимуться з Головою та членами наглядової ради, обрання особи (осіб), яка (які) уповноважується на підписання договорів з ними.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17.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рішення, та надання повноважень на укладання таких правочинів.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 xml:space="preserve">Реєстрація учасників буде проводитись у день та за місцем проведення зборів з 10.00 до 10.45 год. Дата складання переліку акціонерів, які мають право на участь у загальних зборах, 23.06.2017 року на 24 годину. Для участі у Зборах акціонерам необхідно мати при собі паспорт, </w:t>
      </w: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lastRenderedPageBreak/>
        <w:t>а представникам акціонерів паспорт та доручення на право представляти інтереси акціонерів на загальних зборах, оформлене згідно з вимогами чинного законодавства. Акціонери Товариства чи їх представники можуть ознайомитись з документами,необхідними для прийняття рішень з питань порядку денного, у робочі дні з 09.00 до 17.00 год. за адресою: 62416, Харківська обл., Харківський район, селище міського типу Пісочин, вулиця Крупської, будинок 15-А, актовий зал №1 на другому поверсі будівлі АБК і в день проведення загальних зборів – також у місці їх проведення. Посадова особа, відповідальна за порядок ознайомлення акціонерів з матеріалами — Генеральний директор Лисенков Олександр Петрович. Телефони для довідок: (057) 742-79-15.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Адреса власного веб-сайту, на якому розміщена інформація з проектом рішень щодо кожного з питань, включених до проекту порядку денного: http://bgs.kh.ua/em/100-04543542.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Основні показники фінансово-господарської діяльності підприємства (тис.грн.)</w:t>
      </w:r>
    </w:p>
    <w:tbl>
      <w:tblPr>
        <w:tblW w:w="11550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</w:tblBorders>
        <w:shd w:val="clear" w:color="auto" w:fill="DFE2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3348"/>
        <w:gridCol w:w="3363"/>
      </w:tblGrid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Найменування показника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Період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 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звітний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попередній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Усього активів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13818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12777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Основні засоби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4181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4528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Довгострокові фінансові інвестиції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30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Запаси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1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Сумарна дебіторська заборгованість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3092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3252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Грошові кошти та їх еквіваленти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76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35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Нерозподілений прибуток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-1626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-961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Власний капітал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13723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14388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Статутний капітал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5342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5342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Довгострокові зобов'язання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0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14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Поточні зобов'язання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95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375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Чистий прибуток (збиток)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-665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-9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Середньорічна кількість акцій (шт.)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21367640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21367640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Кількість власних акцій, викуплених протягом періоду (шт.)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-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-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-</w:t>
            </w:r>
          </w:p>
        </w:tc>
      </w:tr>
      <w:tr w:rsidR="00B55975" w:rsidRPr="00B55975" w:rsidTr="00B55975">
        <w:trPr>
          <w:trHeight w:val="615"/>
        </w:trPr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lastRenderedPageBreak/>
              <w:t>Чисельність працівників на кінець періоду (осіб)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900" w:type="dxa"/>
            <w:tcBorders>
              <w:left w:val="single" w:sz="6" w:space="0" w:color="C5C5C5"/>
            </w:tcBorders>
            <w:shd w:val="clear" w:color="auto" w:fill="DFE2E7"/>
            <w:vAlign w:val="center"/>
            <w:hideMark/>
          </w:tcPr>
          <w:p w:rsidR="00B55975" w:rsidRPr="00B55975" w:rsidRDefault="00B55975" w:rsidP="00B55975">
            <w:pPr>
              <w:spacing w:after="270" w:line="180" w:lineRule="atLeast"/>
              <w:ind w:firstLine="0"/>
              <w:jc w:val="center"/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</w:pPr>
            <w:r w:rsidRPr="00B55975">
              <w:rPr>
                <w:rFonts w:ascii="Arial" w:eastAsia="Times New Roman" w:hAnsi="Arial" w:cs="Arial"/>
                <w:color w:val="0065A3"/>
                <w:sz w:val="17"/>
                <w:szCs w:val="17"/>
                <w:lang w:eastAsia="uk-UA"/>
              </w:rPr>
              <w:t>7</w:t>
            </w:r>
          </w:p>
        </w:tc>
      </w:tr>
    </w:tbl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Наглядова рада ПАТ "ЗАВОД "НАДІЯ"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Повідомлення про проведення загальних зборів опубліковано в бюлетені "Відомості НКЦПФР" №99(2604) від 29.05.2017р.</w:t>
      </w:r>
    </w:p>
    <w:p w:rsidR="00B55975" w:rsidRPr="00B55975" w:rsidRDefault="00B55975" w:rsidP="00B55975">
      <w:pPr>
        <w:shd w:val="clear" w:color="auto" w:fill="DFE2E7"/>
        <w:spacing w:after="270"/>
        <w:ind w:firstLine="0"/>
        <w:jc w:val="both"/>
        <w:rPr>
          <w:rFonts w:ascii="Arial" w:eastAsia="Times New Roman" w:hAnsi="Arial" w:cs="Arial"/>
          <w:color w:val="757575"/>
          <w:sz w:val="21"/>
          <w:szCs w:val="21"/>
          <w:lang w:eastAsia="uk-UA"/>
        </w:rPr>
      </w:pPr>
      <w:r w:rsidRPr="00B55975">
        <w:rPr>
          <w:rFonts w:ascii="Arial" w:eastAsia="Times New Roman" w:hAnsi="Arial" w:cs="Arial"/>
          <w:color w:val="757575"/>
          <w:sz w:val="21"/>
          <w:szCs w:val="21"/>
          <w:lang w:eastAsia="uk-UA"/>
        </w:rPr>
        <w:t>Підтверджую достовірність інформації, що міститься у повідомленні. Генеральний директор Лисенков О.П. М.П. 29.05.2017р</w:t>
      </w:r>
    </w:p>
    <w:p w:rsidR="009B0F41" w:rsidRDefault="009B0F41">
      <w:bookmarkStart w:id="0" w:name="_GoBack"/>
      <w:bookmarkEnd w:id="0"/>
    </w:p>
    <w:sectPr w:rsidR="009B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75"/>
    <w:rsid w:val="009B0F41"/>
    <w:rsid w:val="00B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775B-9C56-4B3E-A58D-84C56561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2020-09-24T13:01:00Z</dcterms:created>
  <dcterms:modified xsi:type="dcterms:W3CDTF">2020-09-24T13:41:00Z</dcterms:modified>
</cp:coreProperties>
</file>